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A" w:rsidRPr="00E1262F" w:rsidRDefault="0042417A" w:rsidP="0042417A">
      <w:pPr>
        <w:jc w:val="both"/>
        <w:rPr>
          <w:b/>
          <w:bCs/>
        </w:rPr>
      </w:pPr>
      <w:r w:rsidRPr="00E1262F">
        <w:rPr>
          <w:b/>
          <w:bCs/>
        </w:rPr>
        <w:t>Návrhy uznesení</w:t>
      </w:r>
      <w:r>
        <w:rPr>
          <w:b/>
          <w:bCs/>
        </w:rPr>
        <w:t xml:space="preserve"> z 8 zasadnutia OZ , konaného dňa 31.10.2013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 w:rsidRPr="00682C89">
        <w:rPr>
          <w:b/>
        </w:rPr>
        <w:t>86/08/2013</w:t>
      </w:r>
      <w:r>
        <w:t xml:space="preserve"> OZ berie na vedomie uznesenia z OZ zo dňa 23. 8. 2013.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87/08/2013 </w:t>
      </w:r>
      <w:r>
        <w:t>OZ schvaľuje rozpočtové opatrenie č. 1/2013 bez výhrad.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88/08/2013 </w:t>
      </w:r>
      <w:r>
        <w:t>OZ schvaľuje  nový výpožičný a knižničný poriadok bez výhrad.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89/08/2013 </w:t>
      </w:r>
      <w:r>
        <w:t xml:space="preserve">OZ súhlasí, aby obec Rudina bola súčasťou Občianskeho združenia Dolných Kysúc s možnosťou čerpania finančných prostriedkov v novom programovacom období 2014 – 2020 z programu </w:t>
      </w:r>
      <w:proofErr w:type="spellStart"/>
      <w:r>
        <w:t>Leader</w:t>
      </w:r>
      <w:proofErr w:type="spellEnd"/>
      <w:r>
        <w:t>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90/08/2013 </w:t>
      </w:r>
      <w:r>
        <w:t>OZ berie na vedomie, že OŠK prednesie informácie o svojej činnosti na nasledujúcom zasadnutí.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91/08/2013 </w:t>
      </w:r>
      <w:r>
        <w:t>OZ neschvaľuje poskytnutie nenávratného príspevku žiadateľovi Petrovi Tomášovi.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92/08/2013 </w:t>
      </w:r>
      <w:r>
        <w:t xml:space="preserve">OZ navrhuje pani </w:t>
      </w:r>
      <w:proofErr w:type="spellStart"/>
      <w:r>
        <w:t>Maráčkovej</w:t>
      </w:r>
      <w:proofErr w:type="spellEnd"/>
      <w:r>
        <w:t xml:space="preserve"> vypracovať znalecký posudok. Po jeho predložení, obec v spolupráci s právnikom vypracuje KZ s vecným bremenom. Ak nedôjde k zmene platby, bude dohodnutý splátkový kalendár.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93/08/2013 </w:t>
      </w:r>
      <w:r>
        <w:t>OZ navrhuje  úpravu finančného limitu jednotne pre všetkých stravníkov ŠJ pri MŠ v Rudine na 1,19 Eur.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94/08/2013 </w:t>
      </w:r>
      <w:r>
        <w:t xml:space="preserve">OZ berie na vedomie informáciu o činnosti poslanca OZ Vladimíra </w:t>
      </w:r>
      <w:proofErr w:type="spellStart"/>
      <w:r>
        <w:t>Ščambu</w:t>
      </w:r>
      <w:proofErr w:type="spellEnd"/>
      <w:r>
        <w:t>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95/08/2013 </w:t>
      </w:r>
      <w:r>
        <w:t xml:space="preserve">OZ zaväzuje starostku obce napísať list pani </w:t>
      </w:r>
      <w:proofErr w:type="spellStart"/>
      <w:r>
        <w:t>Kuricovej</w:t>
      </w:r>
      <w:proofErr w:type="spellEnd"/>
      <w:r>
        <w:t xml:space="preserve"> na bezodkladné odstránenie </w:t>
      </w:r>
      <w:proofErr w:type="spellStart"/>
      <w:r>
        <w:t>roxorov</w:t>
      </w:r>
      <w:proofErr w:type="spellEnd"/>
      <w:r>
        <w:t xml:space="preserve"> z pozemku z dôvodu všeobecného ohrozenia občanov.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rPr>
          <w:b/>
        </w:rPr>
        <w:t xml:space="preserve">96/08/2013 </w:t>
      </w:r>
      <w:r>
        <w:t>OZ berie na vedomie pripomienky prítomných občanov na OZ.</w:t>
      </w:r>
    </w:p>
    <w:p w:rsidR="0042417A" w:rsidRDefault="0042417A" w:rsidP="0042417A">
      <w:pPr>
        <w:jc w:val="both"/>
      </w:pPr>
    </w:p>
    <w:p w:rsidR="0042417A" w:rsidRDefault="0042417A" w:rsidP="0042417A">
      <w:pPr>
        <w:jc w:val="both"/>
      </w:pPr>
      <w:r>
        <w:t>Hlasovanie:</w:t>
      </w:r>
    </w:p>
    <w:p w:rsidR="0042417A" w:rsidRDefault="0042417A" w:rsidP="0042417A">
      <w:pPr>
        <w:jc w:val="both"/>
      </w:pPr>
      <w:r>
        <w:t>ZA: 8</w:t>
      </w:r>
      <w:r>
        <w:tab/>
      </w:r>
      <w:r>
        <w:tab/>
      </w:r>
      <w:r>
        <w:tab/>
      </w:r>
      <w:r>
        <w:tab/>
        <w:t>PROTI:0</w:t>
      </w:r>
      <w:r>
        <w:tab/>
      </w:r>
      <w:r>
        <w:tab/>
      </w:r>
      <w:r>
        <w:tab/>
      </w:r>
      <w:r>
        <w:tab/>
        <w:t>ZDRŽAL SA: 0</w:t>
      </w:r>
    </w:p>
    <w:p w:rsidR="0042417A" w:rsidRDefault="0042417A" w:rsidP="0042417A">
      <w:pPr>
        <w:jc w:val="both"/>
      </w:pPr>
    </w:p>
    <w:p w:rsidR="004B12E4" w:rsidRDefault="004B12E4"/>
    <w:sectPr w:rsidR="004B12E4" w:rsidSect="004B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417A"/>
    <w:rsid w:val="0042417A"/>
    <w:rsid w:val="004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</cp:revision>
  <dcterms:created xsi:type="dcterms:W3CDTF">2013-11-18T17:37:00Z</dcterms:created>
  <dcterms:modified xsi:type="dcterms:W3CDTF">2013-11-18T17:39:00Z</dcterms:modified>
</cp:coreProperties>
</file>